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1997 -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1150S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1150S Series:  2 inch Heavy Commercial Thermally Improved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1150S Blast Resistant Series:  2 inch Heavy Commercial Thermally Improved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1150S Impact Resistant Series:  2 inch Heavy Commercial Thermally Improved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AW-80.</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HC-80.</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0.07 cfm/sf.</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6">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57.</w:t>
      </w:r>
    </w:p>
    <w:p w:rsidR="00000000" w:rsidDel="00000000" w:rsidP="00000000" w:rsidRDefault="00000000" w:rsidRPr="00000000" w14:paraId="000000B7">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70.</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0.45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2 inches (51 mm).</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types not being used.</w:t>
      </w:r>
    </w:p>
    <w:p w:rsidR="00000000" w:rsidDel="00000000" w:rsidP="00000000" w:rsidRDefault="00000000" w:rsidRPr="00000000" w14:paraId="000000C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unequal leg frame.</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long unequal leg frame.</w:t>
      </w:r>
    </w:p>
    <w:p w:rsidR="00000000" w:rsidDel="00000000" w:rsidP="00000000" w:rsidRDefault="00000000" w:rsidRPr="00000000" w14:paraId="000000C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The bevel on the perimeter frame must be an integral part of the main frame.  Drop in grid will not be accepted.</w:t>
      </w:r>
    </w:p>
    <w:p w:rsidR="00000000" w:rsidDel="00000000" w:rsidP="00000000" w:rsidRDefault="00000000" w:rsidRPr="00000000" w14:paraId="000000C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and Access Sash:  Thermally broken.</w:t>
      </w:r>
    </w:p>
    <w:p w:rsidR="00000000" w:rsidDel="00000000" w:rsidP="00000000" w:rsidRDefault="00000000" w:rsidRPr="00000000" w14:paraId="000000C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C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Depth:  2 inches (51 mm).</w:t>
      </w:r>
    </w:p>
    <w:p w:rsidR="00000000" w:rsidDel="00000000" w:rsidP="00000000" w:rsidRDefault="00000000" w:rsidRPr="00000000" w14:paraId="000000C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specifying dual glazed access sash windows.  Retain the first paragraph for a monolithic exterior lite.  Retain the second paragraph for an insulated exterior lite.</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1-29/32 inches (49 mm).</w:t>
      </w:r>
    </w:p>
    <w:p w:rsidR="00000000" w:rsidDel="00000000" w:rsidP="00000000" w:rsidRDefault="00000000" w:rsidRPr="00000000" w14:paraId="000000CB">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1-1/4 inches (32 mm).</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All vent extrusions shall be tubular on all 4 sides.</w:t>
      </w:r>
    </w:p>
    <w:p w:rsidR="00000000" w:rsidDel="00000000" w:rsidP="00000000" w:rsidRDefault="00000000" w:rsidRPr="00000000" w14:paraId="000000CD">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CE">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F">
      <w:pPr>
        <w:widowControl w:val="0"/>
        <w:numPr>
          <w:ilvl w:val="3"/>
          <w:numId w:val="6"/>
        </w:numPr>
        <w:tabs>
          <w:tab w:val="left" w:pos="1890"/>
        </w:tabs>
        <w:spacing w:after="0" w:line="240" w:lineRule="auto"/>
        <w:ind w:left="1440" w:hanging="360"/>
        <w:rPr/>
      </w:pPr>
      <w:r w:rsidDel="00000000" w:rsidR="00000000" w:rsidRPr="00000000">
        <w:rPr>
          <w:rtl w:val="0"/>
        </w:rPr>
        <w:t xml:space="preserve">Bevel:  Integral bevel on glazing leg or glazing bead.</w:t>
      </w:r>
    </w:p>
    <w:p w:rsidR="00000000" w:rsidDel="00000000" w:rsidP="00000000" w:rsidRDefault="00000000" w:rsidRPr="00000000" w14:paraId="000000D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D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D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D3">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D4">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D5">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D6">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D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E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E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E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E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E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E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E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E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Retain the first paragraphs below for hinged blind sash window. </w:t>
      </w:r>
    </w:p>
    <w:p w:rsidR="00000000" w:rsidDel="00000000" w:rsidP="00000000" w:rsidRDefault="00000000" w:rsidRPr="00000000" w14:paraId="000000E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E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F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F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F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F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F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F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10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10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10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10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10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0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0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1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1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1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1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1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1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1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1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2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2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2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2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2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12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2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2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2E">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2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3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3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3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3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3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3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3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Non-Removable Grid Frames:</w:t>
      </w:r>
    </w:p>
    <w:p w:rsidR="00000000" w:rsidDel="00000000" w:rsidP="00000000" w:rsidRDefault="00000000" w:rsidRPr="00000000" w14:paraId="0000013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for non-removable grids.  Insert Winco Part Number.  Delete if no grids.  Winco Series 1150S includes an integral bevel.</w:t>
      </w:r>
    </w:p>
    <w:p w:rsidR="00000000" w:rsidDel="00000000" w:rsidP="00000000" w:rsidRDefault="00000000" w:rsidRPr="00000000" w14:paraId="0000013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Non-Sloped:  ______.</w:t>
      </w:r>
    </w:p>
    <w:p w:rsidR="00000000" w:rsidDel="00000000" w:rsidP="00000000" w:rsidRDefault="00000000" w:rsidRPr="00000000" w14:paraId="0000013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Sloped:  ______.</w:t>
      </w:r>
    </w:p>
    <w:p w:rsidR="00000000" w:rsidDel="00000000" w:rsidP="00000000" w:rsidRDefault="00000000" w:rsidRPr="00000000" w14:paraId="0000013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Sculptured: ______.</w:t>
      </w:r>
    </w:p>
    <w:p w:rsidR="00000000" w:rsidDel="00000000" w:rsidP="00000000" w:rsidRDefault="00000000" w:rsidRPr="00000000" w14:paraId="0000013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Hurricane Glazed: ______.</w:t>
      </w:r>
    </w:p>
    <w:p w:rsidR="00000000" w:rsidDel="00000000" w:rsidP="00000000" w:rsidRDefault="00000000" w:rsidRPr="00000000" w14:paraId="0000013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Integral Bevel.</w:t>
      </w:r>
    </w:p>
    <w:p w:rsidR="00000000" w:rsidDel="00000000" w:rsidP="00000000" w:rsidRDefault="00000000" w:rsidRPr="00000000" w14:paraId="000001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3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4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4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4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4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4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4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4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4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4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tab/>
      </w:r>
    </w:p>
    <w:p w:rsidR="00000000" w:rsidDel="00000000" w:rsidP="00000000" w:rsidRDefault="00000000" w:rsidRPr="00000000" w14:paraId="0000014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5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5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5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5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  </w:t>
      </w:r>
    </w:p>
    <w:p w:rsidR="00000000" w:rsidDel="00000000" w:rsidP="00000000" w:rsidRDefault="00000000" w:rsidRPr="00000000" w14:paraId="00000155">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56">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5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58">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5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5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1150S blind window units.  Provide glazing of 1/8 inch (3.2 mm) or 1/4 inch (6.4 mm).</w:t>
      </w:r>
    </w:p>
    <w:p w:rsidR="00000000" w:rsidDel="00000000" w:rsidP="00000000" w:rsidRDefault="00000000" w:rsidRPr="00000000" w14:paraId="0000015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5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5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5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5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6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6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6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6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6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65">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1150S Series Large Missile Impact (LMI) Windows: 1/4 inch heat strengthened outer lite with 0.090 inch Saflex interlayer and 1/4 inch heat strengthened inner lite.</w:t>
      </w:r>
    </w:p>
    <w:p w:rsidR="00000000" w:rsidDel="00000000" w:rsidP="00000000" w:rsidRDefault="00000000" w:rsidRPr="00000000" w14:paraId="00000166">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1150S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16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68">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6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1150S Series 2 inch Heavy Commercial.</w:t>
      </w:r>
    </w:p>
    <w:p w:rsidR="00000000" w:rsidDel="00000000" w:rsidP="00000000" w:rsidRDefault="00000000" w:rsidRPr="00000000" w14:paraId="0000016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6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6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6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6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7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7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7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7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7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7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7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7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7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7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7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right" w:pos="1080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2"/>
      <w:numFmt w:val="decimal"/>
      <w:lvlText w:val="PART  %1"/>
      <w:lvlJc w:val="left"/>
      <w:pPr>
        <w:ind w:left="576" w:hanging="576"/>
      </w:pPr>
      <w:rPr/>
    </w:lvl>
    <w:lvl w:ilvl="1">
      <w:start w:val="1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C1FOxG/T6ft62t8AYkFuW2Mv4Q==">AMUW2mVUgov54rKA5NfN0T1IqPE6zKOlBuo+yiDdKle5C00EozkShHSHd0kbTn/5M3THZkflU+3xFiCd3UvUgBeSibqegjFOxNbW+JE+8cFWHqsRGmtDb00giVtryXsDzGldvny8tRkwl80eIdEELUYUmd1OpfIP8Q==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2022-05-06T19:22:00Z</dcterms:created>
  <dc:creator>Cathy Pritchard</dc:creator>
</cp:coreProperties>
</file>