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Human Impact Resistant window interior panels.</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1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1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501.8-14 – Standard Test Methods for Determination of Resistance of Human Impact of Window Systems Intended for use in Psychiatric Applications.</w:t>
      </w:r>
    </w:p>
    <w:p w:rsidR="00000000" w:rsidDel="00000000" w:rsidP="00000000" w:rsidRDefault="00000000" w:rsidRPr="00000000" w14:paraId="0000002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2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2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3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3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35">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36">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37">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3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39">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3A">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3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3C">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3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3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3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4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4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4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4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44">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45">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46">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47">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48">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49">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4A">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4B">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4C">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4D">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4E">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4F">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50">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5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5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53">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Manufactured units shall conform to AAMA 501.8-14 “Standard Test Method for Determination of Resistance of Human Impact of Window Systems Intended for use in Psychiatric Applications.  The units shall sustain impacts of 2,000 ft-lb as described in the test and meet the minimum performance requirements.</w:t>
      </w:r>
    </w:p>
    <w:p w:rsidR="00000000" w:rsidDel="00000000" w:rsidP="00000000" w:rsidRDefault="00000000" w:rsidRPr="00000000" w14:paraId="00000054">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5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24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5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engineering calculations to determine the number, type and spacing of fasteners required to withstand the human impact loading stipulated in the above testing requirements.</w:t>
      </w:r>
    </w:p>
    <w:p w:rsidR="00000000" w:rsidDel="00000000" w:rsidP="00000000" w:rsidRDefault="00000000" w:rsidRPr="00000000" w14:paraId="0000005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5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5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 if requested.</w:t>
      </w:r>
    </w:p>
    <w:p w:rsidR="00000000" w:rsidDel="00000000" w:rsidP="00000000" w:rsidRDefault="00000000" w:rsidRPr="00000000" w14:paraId="0000005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5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5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5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5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5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6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6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6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6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6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6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6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6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6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6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6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6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6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6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Panel:  Extruded tubular aluminum, 6063-T6 alloy and temper, tensile strength of 25,000 psi.</w:t>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FIXED WINDOWS – WINCO 8800 SERIES</w:t>
      </w:r>
    </w:p>
    <w:p w:rsidR="00000000" w:rsidDel="00000000" w:rsidP="00000000" w:rsidRDefault="00000000" w:rsidRPr="00000000" w14:paraId="0000007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7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8800 Series:  2 inch Heavy Commercial Human Impact Access Panel.</w:t>
      </w:r>
    </w:p>
    <w:p w:rsidR="00000000" w:rsidDel="00000000" w:rsidP="00000000" w:rsidRDefault="00000000" w:rsidRPr="00000000" w14:paraId="00000072">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Panel:  </w:t>
      </w:r>
    </w:p>
    <w:p w:rsidR="00000000" w:rsidDel="00000000" w:rsidP="00000000" w:rsidRDefault="00000000" w:rsidRPr="00000000" w14:paraId="00000073">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0.094 inches (2 mm).</w:t>
      </w:r>
    </w:p>
    <w:p w:rsidR="00000000" w:rsidDel="00000000" w:rsidP="00000000" w:rsidRDefault="00000000" w:rsidRPr="00000000" w14:paraId="00000074">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Panel Depth:  2 inches (50 mm).</w:t>
      </w:r>
    </w:p>
    <w:p w:rsidR="00000000" w:rsidDel="00000000" w:rsidP="00000000" w:rsidRDefault="00000000" w:rsidRPr="00000000" w14:paraId="00000075">
      <w:pPr>
        <w:widowControl w:val="0"/>
        <w:numPr>
          <w:ilvl w:val="3"/>
          <w:numId w:val="4"/>
        </w:numPr>
        <w:tabs>
          <w:tab w:val="left" w:pos="1890"/>
        </w:tabs>
        <w:spacing w:after="0" w:line="240" w:lineRule="auto"/>
        <w:ind w:left="1440" w:hanging="360"/>
        <w:rPr/>
      </w:pPr>
      <w:r w:rsidDel="00000000" w:rsidR="00000000" w:rsidRPr="00000000">
        <w:rPr>
          <w:rtl w:val="0"/>
        </w:rPr>
        <w:t xml:space="preserve">Corners:  Mitered and mechanically fastened with screws.  Joinery is sealed with small joint sealant.</w:t>
      </w:r>
    </w:p>
    <w:p w:rsidR="00000000" w:rsidDel="00000000" w:rsidP="00000000" w:rsidRDefault="00000000" w:rsidRPr="00000000" w14:paraId="0000007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7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7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7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Security activated locks that require special key that cannot be removed when the access panel is in an open position</w:t>
      </w:r>
    </w:p>
    <w:p w:rsidR="00000000" w:rsidDel="00000000" w:rsidP="00000000" w:rsidRDefault="00000000" w:rsidRPr="00000000" w14:paraId="0000007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 point locking rods to allow lock and release operation with the security key.</w:t>
      </w:r>
    </w:p>
    <w:p w:rsidR="00000000" w:rsidDel="00000000" w:rsidP="00000000" w:rsidRDefault="00000000" w:rsidRPr="00000000" w14:paraId="0000007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7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7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07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07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08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08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 inches (610 mm) apart.</w:t>
      </w:r>
    </w:p>
    <w:p w:rsidR="00000000" w:rsidDel="00000000" w:rsidP="00000000" w:rsidRDefault="00000000" w:rsidRPr="00000000" w14:paraId="0000008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08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08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08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08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08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08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08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08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08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08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08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08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08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09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09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09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09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09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09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09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09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09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09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09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09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8800 blind window units.  Provide glazing of 1/8 inch (3.2 mm) or 1/4 inch (6.4 mm).</w:t>
      </w:r>
    </w:p>
    <w:p w:rsidR="00000000" w:rsidDel="00000000" w:rsidP="00000000" w:rsidRDefault="00000000" w:rsidRPr="00000000" w14:paraId="0000009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 Panel Glazing: Windows shall be interior glazed; exterior light shall be structurally glazed, and interior light shall be marine glazed ½ inch mar resistant polycarbonate Makrolon AR2 clear or equivalent.</w:t>
      </w:r>
    </w:p>
    <w:p w:rsidR="00000000" w:rsidDel="00000000" w:rsidP="00000000" w:rsidRDefault="00000000" w:rsidRPr="00000000" w14:paraId="0000009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09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no impact resistant windows.</w:t>
      </w:r>
    </w:p>
    <w:p w:rsidR="00000000" w:rsidDel="00000000" w:rsidP="00000000" w:rsidRDefault="00000000" w:rsidRPr="00000000" w14:paraId="0000009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0A0">
      <w:pPr>
        <w:keepNext w:val="0"/>
        <w:keepLines w:val="0"/>
        <w:pageBreakBefore w:val="0"/>
        <w:widowControl w:val="0"/>
        <w:pBdr>
          <w:top w:color="ff0000" w:space="1" w:sz="4" w:val="dotted"/>
          <w:left w:color="ff0000" w:space="5"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0A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8800 Series Large Missile Impact (LMI) Windows: 1/4 inch heat strengthened outer lite with 0.090 inch Saflex interlayer and 1/4 inch heat strengthened inner lite.</w:t>
      </w:r>
    </w:p>
    <w:p w:rsidR="00000000" w:rsidDel="00000000" w:rsidP="00000000" w:rsidRDefault="00000000" w:rsidRPr="00000000" w14:paraId="000000A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8800 Series Large Missile Impact (LMI) Windows: 1/4 inch heat strengthened outer lite, 1/2 inch air space with laminated inner lite (1/4 inch heat strengthened outer lite with 0.090 inch Saflex interlayer and 1/4 inch heat strengthened inner lite).</w:t>
      </w:r>
    </w:p>
    <w:p w:rsidR="00000000" w:rsidDel="00000000" w:rsidP="00000000" w:rsidRDefault="00000000" w:rsidRPr="00000000" w14:paraId="000000A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0A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1/8 inch (3.2 mm) monolithic.</w:t>
      </w:r>
    </w:p>
    <w:p w:rsidR="00000000" w:rsidDel="00000000" w:rsidP="00000000" w:rsidRDefault="00000000" w:rsidRPr="00000000" w14:paraId="000000A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Dual Glazed: Exterior lite 1/4 inch (6.4 mm) monolithic, interior lite 5/8 inch (16 mm) insulated.</w:t>
      </w:r>
    </w:p>
    <w:p w:rsidR="00000000" w:rsidDel="00000000" w:rsidP="00000000" w:rsidRDefault="00000000" w:rsidRPr="00000000" w14:paraId="000000A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0A7">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0A8">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0A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0AA">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0AB">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0A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0A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0A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0AF">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0B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0B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0B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6">
      <w:pPr>
        <w:ind w:left="720" w:firstLine="360"/>
        <w:rPr/>
      </w:pPr>
      <w:r w:rsidDel="00000000" w:rsidR="00000000" w:rsidRPr="00000000">
        <w:rPr>
          <w:rtl w:val="0"/>
        </w:rPr>
      </w:r>
    </w:p>
    <w:sectPr>
      <w:headerReference r:id="rId12" w:type="default"/>
      <w:headerReference r:id="rId13" w:type="first"/>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firstLine="738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4">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r7z5689mEoY4I3Hs36FPYqY4PA==">AMUW2mVUdVgARrIK6ls/wSyURBDvMXH8FtL6daGQCit4fEcohemO2Zg7yIsydh7kkvPJJ2hxCYiagDU2qNjvppckHvuNcNGThmZQPxL+NQjMS5SvqCV2OciF6tuHms5nf2OtGigiXWBI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2022-05-09T14:06:00Z</dcterms:created>
  <dc:creator>Cathy Pritchard</dc:creator>
</cp:coreProperties>
</file>